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43" w:rsidRDefault="00350E2E" w:rsidP="005807C5">
      <w:pPr>
        <w:spacing w:line="360" w:lineRule="auto"/>
        <w:jc w:val="center"/>
        <w:rPr>
          <w:rFonts w:ascii="Times New Roman" w:hAnsi="Times New Roman" w:cs="Times New Roman"/>
          <w:b/>
          <w:sz w:val="32"/>
          <w:szCs w:val="32"/>
        </w:rPr>
      </w:pPr>
      <w:r w:rsidRPr="00374D43">
        <w:rPr>
          <w:rFonts w:ascii="Times New Roman" w:hAnsi="Times New Roman" w:cs="Times New Roman"/>
          <w:b/>
          <w:sz w:val="32"/>
          <w:szCs w:val="32"/>
        </w:rPr>
        <w:t>CONTROL AND EXPERIMENT OF AC/AC SPARSE MODULAR MULTILEVEL CONVERTER</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E90FF1" w:rsidRDefault="00E90FF1" w:rsidP="005807C5">
      <w:pPr>
        <w:spacing w:line="360" w:lineRule="auto"/>
        <w:ind w:firstLine="720"/>
        <w:jc w:val="both"/>
        <w:rPr>
          <w:rFonts w:ascii="Times New Roman" w:hAnsi="Times New Roman" w:cs="Times New Roman"/>
          <w:bCs/>
          <w:noProof/>
          <w:sz w:val="24"/>
          <w:szCs w:val="24"/>
        </w:rPr>
      </w:pPr>
      <w:r w:rsidRPr="00E90FF1">
        <w:rPr>
          <w:rFonts w:ascii="Times New Roman" w:hAnsi="Times New Roman" w:cs="Times New Roman"/>
          <w:bCs/>
          <w:noProof/>
          <w:sz w:val="24"/>
          <w:szCs w:val="24"/>
        </w:rPr>
        <w:t>The sparse modular multilevel converter (MMC) is a new type of high-voltage ac/ac MMC topology suitable for highpower applications. It is based on an alternative configuration of half/full-bridge submodules, and voltage unfolder stages on each side of the converter. This topology has fewer components compared to conventional approaches and as an additional benefit, more than half of the switches operate under the soft switching condition. A comprehensive control strategy is proposed to ensure capacitor voltage balancing while exploiting the full power capability of the converter. A modified unfolder is also suggested to eliminate the inherent zero-crossing circulating current. The effectiveness of the proposed control strategy is confirmed by simulation and experimental results.</w:t>
      </w:r>
    </w:p>
    <w:p w:rsidR="00EB3167" w:rsidRDefault="00EB3167"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E32103"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191125" cy="2400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191125" cy="2400300"/>
                    </a:xfrm>
                    <a:prstGeom prst="rect">
                      <a:avLst/>
                    </a:prstGeom>
                    <a:noFill/>
                    <a:ln w="9525">
                      <a:noFill/>
                      <a:miter lim="800000"/>
                      <a:headEnd/>
                      <a:tailEnd/>
                    </a:ln>
                  </pic:spPr>
                </pic:pic>
              </a:graphicData>
            </a:graphic>
          </wp:inline>
        </w:drawing>
      </w:r>
    </w:p>
    <w:p w:rsidR="00E32103" w:rsidRPr="00E32103" w:rsidRDefault="00E32103" w:rsidP="005878AA">
      <w:pPr>
        <w:spacing w:line="360" w:lineRule="auto"/>
        <w:jc w:val="center"/>
        <w:rPr>
          <w:rFonts w:ascii="Times New Roman" w:hAnsi="Times New Roman" w:cs="Times New Roman"/>
          <w:sz w:val="24"/>
          <w:szCs w:val="24"/>
        </w:rPr>
      </w:pPr>
      <w:r w:rsidRPr="00E32103">
        <w:rPr>
          <w:rFonts w:ascii="Times New Roman" w:hAnsi="Times New Roman" w:cs="Times New Roman"/>
          <w:sz w:val="24"/>
          <w:szCs w:val="24"/>
        </w:rPr>
        <w:t>Fig. 1. Schematic diagram of a single-phase n-level SMMC.</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02" w:rsidRDefault="002E5002" w:rsidP="009778D2">
      <w:pPr>
        <w:spacing w:after="0" w:line="240" w:lineRule="auto"/>
      </w:pPr>
      <w:r>
        <w:separator/>
      </w:r>
    </w:p>
  </w:endnote>
  <w:endnote w:type="continuationSeparator" w:id="1">
    <w:p w:rsidR="002E5002" w:rsidRDefault="002E5002"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E32103" w:rsidRPr="00E32103">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02" w:rsidRDefault="002E5002" w:rsidP="009778D2">
      <w:pPr>
        <w:spacing w:after="0" w:line="240" w:lineRule="auto"/>
      </w:pPr>
      <w:r>
        <w:separator/>
      </w:r>
    </w:p>
  </w:footnote>
  <w:footnote w:type="continuationSeparator" w:id="1">
    <w:p w:rsidR="002E5002" w:rsidRDefault="002E5002"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102EAE"/>
    <w:rsid w:val="00103914"/>
    <w:rsid w:val="001316B7"/>
    <w:rsid w:val="001A6025"/>
    <w:rsid w:val="001B2CB6"/>
    <w:rsid w:val="001E5998"/>
    <w:rsid w:val="00201E76"/>
    <w:rsid w:val="0021669E"/>
    <w:rsid w:val="00286870"/>
    <w:rsid w:val="0028726B"/>
    <w:rsid w:val="002B1DDC"/>
    <w:rsid w:val="002B6D83"/>
    <w:rsid w:val="002D73FC"/>
    <w:rsid w:val="002E3E07"/>
    <w:rsid w:val="002E5002"/>
    <w:rsid w:val="00311220"/>
    <w:rsid w:val="00350E2E"/>
    <w:rsid w:val="003623E6"/>
    <w:rsid w:val="00374D43"/>
    <w:rsid w:val="00394148"/>
    <w:rsid w:val="00396471"/>
    <w:rsid w:val="003A2092"/>
    <w:rsid w:val="003C0F5F"/>
    <w:rsid w:val="003D68E7"/>
    <w:rsid w:val="003D6CBB"/>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4C3F"/>
    <w:rsid w:val="00637D70"/>
    <w:rsid w:val="0066550D"/>
    <w:rsid w:val="006829CF"/>
    <w:rsid w:val="006B490F"/>
    <w:rsid w:val="006E476F"/>
    <w:rsid w:val="0071334B"/>
    <w:rsid w:val="00786141"/>
    <w:rsid w:val="00790F82"/>
    <w:rsid w:val="007A72F8"/>
    <w:rsid w:val="007B13E4"/>
    <w:rsid w:val="007B2F1E"/>
    <w:rsid w:val="007F2CAB"/>
    <w:rsid w:val="008707C9"/>
    <w:rsid w:val="008920C4"/>
    <w:rsid w:val="00897439"/>
    <w:rsid w:val="008B0181"/>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857C3"/>
    <w:rsid w:val="00AB1586"/>
    <w:rsid w:val="00AE4131"/>
    <w:rsid w:val="00AE57B1"/>
    <w:rsid w:val="00B00716"/>
    <w:rsid w:val="00B216E7"/>
    <w:rsid w:val="00B46234"/>
    <w:rsid w:val="00B46547"/>
    <w:rsid w:val="00BF1C82"/>
    <w:rsid w:val="00C147A2"/>
    <w:rsid w:val="00C153E0"/>
    <w:rsid w:val="00C459CB"/>
    <w:rsid w:val="00C47A95"/>
    <w:rsid w:val="00C47F9A"/>
    <w:rsid w:val="00C74FC9"/>
    <w:rsid w:val="00C8550D"/>
    <w:rsid w:val="00CC2A37"/>
    <w:rsid w:val="00D361F8"/>
    <w:rsid w:val="00D40CA7"/>
    <w:rsid w:val="00D76012"/>
    <w:rsid w:val="00D95D7F"/>
    <w:rsid w:val="00E32103"/>
    <w:rsid w:val="00E77F71"/>
    <w:rsid w:val="00E8652A"/>
    <w:rsid w:val="00E90FF1"/>
    <w:rsid w:val="00EB3167"/>
    <w:rsid w:val="00EC33A3"/>
    <w:rsid w:val="00EC54CE"/>
    <w:rsid w:val="00ED2082"/>
    <w:rsid w:val="00ED65F3"/>
    <w:rsid w:val="00EF51D4"/>
    <w:rsid w:val="00F03B3B"/>
    <w:rsid w:val="00F06720"/>
    <w:rsid w:val="00F60CB9"/>
    <w:rsid w:val="00F9527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2017-08-05T06:42:00Z</dcterms:created>
  <dcterms:modified xsi:type="dcterms:W3CDTF">2017-08-05T06:44:00Z</dcterms:modified>
</cp:coreProperties>
</file>